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56E" w:rsidRPr="0060156E" w:rsidRDefault="0060156E" w:rsidP="0060156E">
      <w:pPr>
        <w:widowControl/>
        <w:wordWrap/>
        <w:autoSpaceDE/>
        <w:autoSpaceDN/>
        <w:spacing w:after="240"/>
        <w:outlineLvl w:val="0"/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>사내</w:t>
      </w: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>plagia_result</w:t>
      </w:r>
      <w:proofErr w:type="spellEnd"/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>데이터셋</w:t>
      </w: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>평가</w:t>
      </w: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>리포트</w:t>
      </w:r>
      <w:r w:rsidRPr="0060156E">
        <w:rPr>
          <w:rFonts w:ascii="Segoe UI" w:eastAsia="굴림" w:hAnsi="Segoe UI" w:cs="Segoe UI"/>
          <w:b/>
          <w:bCs/>
          <w:kern w:val="36"/>
          <w:sz w:val="48"/>
          <w:szCs w:val="48"/>
          <w14:ligatures w14:val="none"/>
        </w:rPr>
        <w:t xml:space="preserve"> (v2.1.0-kosimcse)</w:t>
      </w:r>
    </w:p>
    <w:p w:rsidR="0060156E" w:rsidRDefault="0060156E"/>
    <w:p w:rsidR="0060156E" w:rsidRDefault="0060156E" w:rsidP="0060156E">
      <w:pPr>
        <w:pStyle w:val="code-line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>
        <w:rPr>
          <w:rStyle w:val="aa"/>
          <w:rFonts w:ascii="Segoe UI" w:hAnsi="Segoe UI" w:cs="Segoe UI"/>
          <w:sz w:val="21"/>
          <w:szCs w:val="21"/>
        </w:rPr>
        <w:t>데이터셋</w:t>
      </w:r>
      <w:r>
        <w:rPr>
          <w:rFonts w:ascii="Segoe UI" w:hAnsi="Segoe UI" w:cs="Segoe UI"/>
          <w:sz w:val="21"/>
          <w:szCs w:val="21"/>
        </w:rPr>
        <w:t xml:space="preserve">: </w:t>
      </w:r>
      <w:r>
        <w:rPr>
          <w:rFonts w:ascii="Segoe UI" w:hAnsi="Segoe UI" w:cs="Segoe UI"/>
          <w:sz w:val="21"/>
          <w:szCs w:val="21"/>
        </w:rPr>
        <w:t>표절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페어</w:t>
      </w:r>
      <w:r>
        <w:rPr>
          <w:rFonts w:ascii="Segoe UI" w:hAnsi="Segoe UI" w:cs="Segoe UI"/>
          <w:sz w:val="21"/>
          <w:szCs w:val="21"/>
        </w:rPr>
        <w:t xml:space="preserve"> 500</w:t>
      </w:r>
      <w:r>
        <w:rPr>
          <w:rFonts w:ascii="Segoe UI" w:hAnsi="Segoe UI" w:cs="Segoe UI"/>
          <w:sz w:val="21"/>
          <w:szCs w:val="21"/>
        </w:rPr>
        <w:t>건</w:t>
      </w:r>
      <w:r>
        <w:rPr>
          <w:rFonts w:ascii="Segoe UI" w:hAnsi="Segoe UI" w:cs="Segoe UI"/>
          <w:sz w:val="21"/>
          <w:szCs w:val="21"/>
        </w:rPr>
        <w:t xml:space="preserve"> + </w:t>
      </w:r>
      <w:proofErr w:type="spellStart"/>
      <w:r>
        <w:rPr>
          <w:rFonts w:ascii="Segoe UI" w:hAnsi="Segoe UI" w:cs="Segoe UI"/>
          <w:sz w:val="21"/>
          <w:szCs w:val="21"/>
        </w:rPr>
        <w:t>비표절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페어</w:t>
      </w:r>
      <w:r>
        <w:rPr>
          <w:rFonts w:ascii="Segoe UI" w:hAnsi="Segoe UI" w:cs="Segoe UI"/>
          <w:sz w:val="21"/>
          <w:szCs w:val="21"/>
        </w:rPr>
        <w:t xml:space="preserve"> 499</w:t>
      </w:r>
      <w:r>
        <w:rPr>
          <w:rFonts w:ascii="Segoe UI" w:hAnsi="Segoe UI" w:cs="Segoe UI"/>
          <w:sz w:val="21"/>
          <w:szCs w:val="21"/>
        </w:rPr>
        <w:t>건</w:t>
      </w:r>
      <w:r>
        <w:rPr>
          <w:rFonts w:ascii="Segoe UI" w:hAnsi="Segoe UI" w:cs="Segoe UI"/>
          <w:sz w:val="21"/>
          <w:szCs w:val="21"/>
        </w:rPr>
        <w:t xml:space="preserve"> (</w:t>
      </w:r>
      <w:r>
        <w:rPr>
          <w:rFonts w:ascii="Segoe UI" w:hAnsi="Segoe UI" w:cs="Segoe UI"/>
          <w:sz w:val="21"/>
          <w:szCs w:val="21"/>
        </w:rPr>
        <w:t>총</w:t>
      </w:r>
      <w:r>
        <w:rPr>
          <w:rFonts w:ascii="Segoe UI" w:hAnsi="Segoe UI" w:cs="Segoe UI"/>
          <w:sz w:val="21"/>
          <w:szCs w:val="21"/>
        </w:rPr>
        <w:t xml:space="preserve"> 999</w:t>
      </w:r>
      <w:r>
        <w:rPr>
          <w:rFonts w:ascii="Segoe UI" w:hAnsi="Segoe UI" w:cs="Segoe UI"/>
          <w:sz w:val="21"/>
          <w:szCs w:val="21"/>
        </w:rPr>
        <w:t>쌍</w:t>
      </w:r>
      <w:r>
        <w:rPr>
          <w:rFonts w:ascii="Segoe UI" w:hAnsi="Segoe UI" w:cs="Segoe UI"/>
          <w:sz w:val="21"/>
          <w:szCs w:val="21"/>
        </w:rPr>
        <w:t>)</w:t>
      </w:r>
    </w:p>
    <w:p w:rsidR="0060156E" w:rsidRDefault="0060156E" w:rsidP="0060156E">
      <w:pPr>
        <w:pStyle w:val="code-line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>
        <w:rPr>
          <w:rStyle w:val="aa"/>
          <w:rFonts w:ascii="Segoe UI" w:hAnsi="Segoe UI" w:cs="Segoe UI"/>
          <w:sz w:val="21"/>
          <w:szCs w:val="21"/>
        </w:rPr>
        <w:t>엔진</w:t>
      </w:r>
      <w:r>
        <w:rPr>
          <w:rStyle w:val="aa"/>
          <w:rFonts w:ascii="Segoe UI" w:hAnsi="Segoe UI" w:cs="Segoe UI"/>
          <w:sz w:val="21"/>
          <w:szCs w:val="21"/>
        </w:rPr>
        <w:t xml:space="preserve"> </w:t>
      </w:r>
      <w:r>
        <w:rPr>
          <w:rStyle w:val="aa"/>
          <w:rFonts w:ascii="Segoe UI" w:hAnsi="Segoe UI" w:cs="Segoe UI"/>
          <w:sz w:val="21"/>
          <w:szCs w:val="21"/>
        </w:rPr>
        <w:t>버전</w:t>
      </w:r>
      <w:r>
        <w:rPr>
          <w:rFonts w:ascii="Segoe UI" w:hAnsi="Segoe UI" w:cs="Segoe UI"/>
          <w:sz w:val="21"/>
          <w:szCs w:val="21"/>
        </w:rPr>
        <w:t>: o2o-plagiarism-2.1.0-kosimcse</w:t>
      </w:r>
    </w:p>
    <w:p w:rsidR="0060156E" w:rsidRDefault="0060156E" w:rsidP="0060156E">
      <w:pPr>
        <w:pStyle w:val="code-line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>
        <w:rPr>
          <w:rStyle w:val="aa"/>
          <w:rFonts w:ascii="Segoe UI" w:hAnsi="Segoe UI" w:cs="Segoe UI"/>
          <w:sz w:val="21"/>
          <w:szCs w:val="21"/>
        </w:rPr>
        <w:t>운영</w:t>
      </w:r>
      <w:r>
        <w:rPr>
          <w:rStyle w:val="aa"/>
          <w:rFonts w:ascii="Segoe UI" w:hAnsi="Segoe UI" w:cs="Segoe UI"/>
          <w:sz w:val="21"/>
          <w:szCs w:val="21"/>
        </w:rPr>
        <w:t xml:space="preserve"> </w:t>
      </w:r>
      <w:r>
        <w:rPr>
          <w:rStyle w:val="aa"/>
          <w:rFonts w:ascii="Segoe UI" w:hAnsi="Segoe UI" w:cs="Segoe UI"/>
          <w:sz w:val="21"/>
          <w:szCs w:val="21"/>
        </w:rPr>
        <w:t>가중치</w:t>
      </w:r>
      <w:r>
        <w:rPr>
          <w:rFonts w:ascii="Segoe UI" w:hAnsi="Segoe UI" w:cs="Segoe UI"/>
          <w:sz w:val="21"/>
          <w:szCs w:val="21"/>
        </w:rPr>
        <w:t>: text(</w:t>
      </w:r>
      <w:proofErr w:type="spellStart"/>
      <w:r>
        <w:rPr>
          <w:rFonts w:ascii="Segoe UI" w:hAnsi="Segoe UI" w:cs="Segoe UI"/>
          <w:sz w:val="21"/>
          <w:szCs w:val="21"/>
        </w:rPr>
        <w:t>KoSimCSE</w:t>
      </w:r>
      <w:proofErr w:type="spellEnd"/>
      <w:r>
        <w:rPr>
          <w:rFonts w:ascii="Segoe UI" w:hAnsi="Segoe UI" w:cs="Segoe UI"/>
          <w:sz w:val="21"/>
          <w:szCs w:val="21"/>
        </w:rPr>
        <w:t>) 0.3 / lemma 0.45 / char 0.15 / motif 0.1</w:t>
      </w:r>
    </w:p>
    <w:p w:rsidR="0060156E" w:rsidRPr="0060156E" w:rsidRDefault="0060156E" w:rsidP="0060156E">
      <w:pPr>
        <w:widowControl/>
        <w:wordWrap/>
        <w:autoSpaceDE/>
        <w:autoSpaceDN/>
        <w:spacing w:before="360" w:after="240"/>
        <w:outlineLvl w:val="1"/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1. 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점수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컴포넌트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분포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232"/>
        <w:gridCol w:w="1253"/>
        <w:gridCol w:w="1110"/>
        <w:gridCol w:w="1686"/>
      </w:tblGrid>
      <w:tr w:rsidR="0060156E" w:rsidRPr="0060156E" w:rsidTr="0060156E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점수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POS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평균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NEG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평균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분리도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proofErr w:type="gramStart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std(</w:t>
            </w:r>
            <w:proofErr w:type="gramEnd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POS/NEG)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메타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임베딩</w:t>
            </w:r>
            <w:proofErr w:type="spellEnd"/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(OpenAI, baseline)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0.8632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0.6665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+0.1967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0.085 / 0.128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KoSimCSE</w:t>
            </w:r>
            <w:proofErr w:type="spellEnd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본문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 (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자체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0.9661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0.7346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+0.2315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0.023 / 0.138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Lemma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교집합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0.7807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0.2844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+0.4964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0.100 / 0.179</w:t>
            </w:r>
          </w:p>
        </w:tc>
      </w:tr>
    </w:tbl>
    <w:p w:rsidR="0060156E" w:rsidRPr="0060156E" w:rsidRDefault="0060156E" w:rsidP="0060156E">
      <w:pPr>
        <w:widowControl/>
        <w:wordWrap/>
        <w:autoSpaceDE/>
        <w:autoSpaceDN/>
        <w:spacing w:after="240"/>
        <w:rPr>
          <w:rFonts w:ascii="Segoe UI" w:eastAsia="굴림" w:hAnsi="Segoe UI" w:cs="Segoe UI"/>
          <w:kern w:val="0"/>
          <w:sz w:val="21"/>
          <w:szCs w:val="21"/>
          <w14:ligatures w14:val="none"/>
        </w:rPr>
      </w:pP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→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그래프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: </w:t>
      </w:r>
      <w:r w:rsidRPr="0060156E">
        <w:rPr>
          <w:rFonts w:ascii="Menlo" w:eastAsia="굴림체" w:hAnsi="Menlo" w:cs="Menlo"/>
          <w:color w:val="88C0D0"/>
          <w:kern w:val="0"/>
          <w:sz w:val="21"/>
          <w:szCs w:val="21"/>
          <w14:ligatures w14:val="none"/>
        </w:rPr>
        <w:t>reports/01_score_distributions.png</w:t>
      </w:r>
    </w:p>
    <w:p w:rsidR="0060156E" w:rsidRPr="0060156E" w:rsidRDefault="0060156E" w:rsidP="0060156E">
      <w:pPr>
        <w:widowControl/>
        <w:wordWrap/>
        <w:autoSpaceDE/>
        <w:autoSpaceDN/>
        <w:spacing w:before="360" w:after="240"/>
        <w:outlineLvl w:val="1"/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모델별</w:t>
      </w:r>
      <w:proofErr w:type="spellEnd"/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최적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성능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 (F1 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최대화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 threshold)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1195"/>
        <w:gridCol w:w="961"/>
        <w:gridCol w:w="961"/>
        <w:gridCol w:w="1284"/>
      </w:tblGrid>
      <w:tr w:rsidR="0060156E" w:rsidRPr="0060156E" w:rsidTr="0060156E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모델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Precision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Recall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F1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Threshold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기존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result.json</w:t>
            </w:r>
            <w:proofErr w:type="spellEnd"/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(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전임자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1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단계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0.9520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0.9560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0.9540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0.78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메타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임베딩</w:t>
            </w:r>
            <w:proofErr w:type="spellEnd"/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단독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 xml:space="preserve"> (OpenAI)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0.7842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0.8720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0.8258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0.76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KoSimCSE</w:t>
            </w:r>
            <w:proofErr w:type="spellEnd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단독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 (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자체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0.9231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0.9600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0.9412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0.91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Lemma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단독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0.9391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0.9560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0.9475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0.59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하이브리드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 (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운영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가중치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)</w:t>
            </w: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0.9257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0.9720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0.9483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0.57</w:t>
            </w:r>
          </w:p>
        </w:tc>
      </w:tr>
    </w:tbl>
    <w:p w:rsidR="0060156E" w:rsidRPr="0060156E" w:rsidRDefault="0060156E" w:rsidP="0060156E">
      <w:pPr>
        <w:widowControl/>
        <w:wordWrap/>
        <w:autoSpaceDE/>
        <w:autoSpaceDN/>
        <w:spacing w:after="240"/>
        <w:rPr>
          <w:rFonts w:ascii="Segoe UI" w:eastAsia="굴림" w:hAnsi="Segoe UI" w:cs="Segoe UI"/>
          <w:kern w:val="0"/>
          <w:sz w:val="21"/>
          <w:szCs w:val="21"/>
          <w14:ligatures w14:val="none"/>
        </w:rPr>
      </w:pP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→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그래프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: </w:t>
      </w:r>
      <w:r w:rsidRPr="0060156E">
        <w:rPr>
          <w:rFonts w:ascii="Menlo" w:eastAsia="굴림체" w:hAnsi="Menlo" w:cs="Menlo"/>
          <w:color w:val="88C0D0"/>
          <w:kern w:val="0"/>
          <w:sz w:val="21"/>
          <w:szCs w:val="21"/>
          <w14:ligatures w14:val="none"/>
        </w:rPr>
        <w:t>reports/02_threshold_curves.png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, </w:t>
      </w:r>
      <w:r w:rsidRPr="0060156E">
        <w:rPr>
          <w:rFonts w:ascii="Menlo" w:eastAsia="굴림체" w:hAnsi="Menlo" w:cs="Menlo"/>
          <w:color w:val="88C0D0"/>
          <w:kern w:val="0"/>
          <w:sz w:val="21"/>
          <w:szCs w:val="21"/>
          <w14:ligatures w14:val="none"/>
        </w:rPr>
        <w:t>reports/03_model_comparison.png</w:t>
      </w:r>
    </w:p>
    <w:p w:rsidR="0060156E" w:rsidRDefault="0060156E" w:rsidP="0060156E">
      <w:pPr>
        <w:widowControl/>
        <w:wordWrap/>
        <w:autoSpaceDE/>
        <w:autoSpaceDN/>
        <w:spacing w:before="360" w:after="240"/>
        <w:outlineLvl w:val="1"/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</w:pPr>
    </w:p>
    <w:p w:rsidR="0060156E" w:rsidRPr="0060156E" w:rsidRDefault="0060156E" w:rsidP="0060156E">
      <w:pPr>
        <w:widowControl/>
        <w:wordWrap/>
        <w:autoSpaceDE/>
        <w:autoSpaceDN/>
        <w:spacing w:before="360" w:after="240"/>
        <w:outlineLvl w:val="1"/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lastRenderedPageBreak/>
        <w:t>3. Confusion Matrix (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하이브리드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, threshold=0.57)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303"/>
        <w:gridCol w:w="1514"/>
      </w:tblGrid>
      <w:tr w:rsidR="0060156E" w:rsidRPr="0060156E" w:rsidTr="0060156E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0"/>
              <w:rPr>
                <w:rFonts w:ascii="Segoe UI" w:eastAsia="굴림" w:hAnsi="Segoe UI" w:cs="Segoe U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예측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표절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예측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: </w:t>
            </w:r>
            <w:proofErr w:type="spellStart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비표절</w:t>
            </w:r>
            <w:proofErr w:type="spellEnd"/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실제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표절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TP = 486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FN = 14</w:t>
            </w:r>
          </w:p>
        </w:tc>
      </w:tr>
      <w:tr w:rsidR="0060156E" w:rsidRPr="0060156E" w:rsidTr="0060156E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실제</w:t>
            </w:r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 xml:space="preserve">: </w:t>
            </w:r>
            <w:proofErr w:type="spellStart"/>
            <w:r w:rsidRPr="0060156E">
              <w:rPr>
                <w:rFonts w:ascii="Segoe UI" w:eastAsia="굴림" w:hAnsi="Segoe UI" w:cs="Segoe UI"/>
                <w:b/>
                <w:bCs/>
                <w:kern w:val="0"/>
                <w:sz w:val="21"/>
                <w:szCs w:val="21"/>
                <w14:ligatures w14:val="none"/>
              </w:rPr>
              <w:t>비표절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FP = 39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56E" w:rsidRPr="0060156E" w:rsidRDefault="0060156E" w:rsidP="0060156E">
            <w:pPr>
              <w:widowControl/>
              <w:wordWrap/>
              <w:autoSpaceDE/>
              <w:autoSpaceDN/>
              <w:spacing w:after="168"/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</w:pPr>
            <w:r w:rsidRPr="0060156E">
              <w:rPr>
                <w:rFonts w:ascii="Segoe UI" w:eastAsia="굴림" w:hAnsi="Segoe UI" w:cs="Segoe UI"/>
                <w:kern w:val="0"/>
                <w:sz w:val="21"/>
                <w:szCs w:val="21"/>
                <w14:ligatures w14:val="none"/>
              </w:rPr>
              <w:t>TN = 460</w:t>
            </w:r>
          </w:p>
        </w:tc>
      </w:tr>
    </w:tbl>
    <w:p w:rsidR="0060156E" w:rsidRPr="0060156E" w:rsidRDefault="0060156E" w:rsidP="0060156E">
      <w:pPr>
        <w:widowControl/>
        <w:wordWrap/>
        <w:autoSpaceDE/>
        <w:autoSpaceDN/>
        <w:spacing w:before="360" w:after="240"/>
        <w:outlineLvl w:val="1"/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 xml:space="preserve">4. </w:t>
      </w:r>
      <w:r w:rsidRPr="0060156E">
        <w:rPr>
          <w:rFonts w:ascii="Segoe UI" w:eastAsia="굴림" w:hAnsi="Segoe UI" w:cs="Segoe UI"/>
          <w:b/>
          <w:bCs/>
          <w:kern w:val="0"/>
          <w:sz w:val="36"/>
          <w:szCs w:val="36"/>
          <w14:ligatures w14:val="none"/>
        </w:rPr>
        <w:t>결론</w:t>
      </w:r>
    </w:p>
    <w:p w:rsidR="0060156E" w:rsidRPr="0060156E" w:rsidRDefault="0060156E" w:rsidP="0060156E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Segoe UI" w:eastAsia="굴림" w:hAnsi="Segoe UI" w:cs="Segoe UI"/>
          <w:kern w:val="0"/>
          <w:sz w:val="21"/>
          <w:szCs w:val="21"/>
          <w14:ligatures w14:val="none"/>
        </w:rPr>
      </w:pPr>
      <w:proofErr w:type="spellStart"/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KoSimCSE</w:t>
      </w:r>
      <w:proofErr w:type="spellEnd"/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도입으로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자체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산출물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정합성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확보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 — OpenAI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의존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0,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호출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비용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0,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데이터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외부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노출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0</w:t>
      </w:r>
    </w:p>
    <w:p w:rsidR="0060156E" w:rsidRPr="0060156E" w:rsidRDefault="0060156E" w:rsidP="0060156E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Segoe UI" w:eastAsia="굴림" w:hAnsi="Segoe UI" w:cs="Segoe UI"/>
          <w:kern w:val="0"/>
          <w:sz w:val="21"/>
          <w:szCs w:val="21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Lemma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컴포넌트가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단독으로도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강력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 — F1 0.9475 (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자서전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도메인의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어미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변경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표절을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결정적으로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잡음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)</w:t>
      </w:r>
    </w:p>
    <w:p w:rsidR="0060156E" w:rsidRPr="0060156E" w:rsidRDefault="0060156E" w:rsidP="0060156E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Segoe UI" w:eastAsia="굴림" w:hAnsi="Segoe UI" w:cs="Segoe UI"/>
          <w:kern w:val="0"/>
          <w:sz w:val="21"/>
          <w:szCs w:val="21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하이브리드가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가장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안정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 — recall 0.9720 (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실제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표절을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거의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다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잡음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)</w:t>
      </w:r>
    </w:p>
    <w:p w:rsidR="0060156E" w:rsidRPr="0060156E" w:rsidRDefault="0060156E" w:rsidP="0060156E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Segoe UI" w:eastAsia="굴림" w:hAnsi="Segoe UI" w:cs="Segoe UI"/>
          <w:kern w:val="0"/>
          <w:sz w:val="21"/>
          <w:szCs w:val="21"/>
          <w14:ligatures w14:val="none"/>
        </w:rPr>
      </w:pP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PDF v1.2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권장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임계값</w:t>
      </w:r>
      <w:proofErr w:type="spellEnd"/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0.85 </w:t>
      </w:r>
      <w:proofErr w:type="spellStart"/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와의</w:t>
      </w:r>
      <w:proofErr w:type="spellEnd"/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b/>
          <w:bCs/>
          <w:kern w:val="0"/>
          <w:sz w:val="21"/>
          <w:szCs w:val="21"/>
          <w14:ligatures w14:val="none"/>
        </w:rPr>
        <w:t>관계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 —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본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평가는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plagia_result</w:t>
      </w:r>
      <w:proofErr w:type="spellEnd"/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데이터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(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출판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콘텐츠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)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기준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F1 </w:t>
      </w:r>
      <w:proofErr w:type="spellStart"/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최적치이며</w:t>
      </w:r>
      <w:proofErr w:type="spellEnd"/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,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실제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자서전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도메인에서는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PDF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권장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0.85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적용을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우선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(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정밀도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우선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, </w:t>
      </w:r>
      <w:proofErr w:type="spellStart"/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재현율</w:t>
      </w:r>
      <w:proofErr w:type="spellEnd"/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일부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손실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 xml:space="preserve"> 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감수</w:t>
      </w:r>
      <w:r w:rsidRPr="0060156E">
        <w:rPr>
          <w:rFonts w:ascii="Segoe UI" w:eastAsia="굴림" w:hAnsi="Segoe UI" w:cs="Segoe UI"/>
          <w:kern w:val="0"/>
          <w:sz w:val="21"/>
          <w:szCs w:val="21"/>
          <w14:ligatures w14:val="none"/>
        </w:rPr>
        <w:t>)</w:t>
      </w:r>
    </w:p>
    <w:p w:rsidR="0060156E" w:rsidRDefault="0060156E"/>
    <w:sectPr w:rsidR="0060156E" w:rsidSect="0060156E">
      <w:pgSz w:w="11906" w:h="16838"/>
      <w:pgMar w:top="1701" w:right="1440" w:bottom="1440" w:left="144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542EA"/>
    <w:multiLevelType w:val="multilevel"/>
    <w:tmpl w:val="B782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97732"/>
    <w:multiLevelType w:val="multilevel"/>
    <w:tmpl w:val="F1A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140509">
    <w:abstractNumId w:val="1"/>
  </w:num>
  <w:num w:numId="2" w16cid:durableId="10458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E"/>
    <w:rsid w:val="0060156E"/>
    <w:rsid w:val="00786BD7"/>
    <w:rsid w:val="0093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7EAB8"/>
  <w15:chartTrackingRefBased/>
  <w15:docId w15:val="{09DA94C2-538A-4C49-92DB-A33E5245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015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5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5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5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5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5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5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015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6015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015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01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01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01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01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01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015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015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0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1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01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015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15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15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015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156E"/>
    <w:rPr>
      <w:b/>
      <w:bCs/>
      <w:smallCaps/>
      <w:color w:val="2F5496" w:themeColor="accent1" w:themeShade="BF"/>
      <w:spacing w:val="5"/>
    </w:rPr>
  </w:style>
  <w:style w:type="paragraph" w:customStyle="1" w:styleId="code-line">
    <w:name w:val="code-line"/>
    <w:basedOn w:val="a"/>
    <w:rsid w:val="0060156E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60156E"/>
    <w:rPr>
      <w:b/>
      <w:bCs/>
    </w:rPr>
  </w:style>
  <w:style w:type="character" w:styleId="HTML">
    <w:name w:val="HTML Code"/>
    <w:basedOn w:val="a0"/>
    <w:uiPriority w:val="99"/>
    <w:semiHidden/>
    <w:unhideWhenUsed/>
    <w:rsid w:val="0060156E"/>
    <w:rPr>
      <w:rFonts w:ascii="굴림체" w:eastAsia="굴림체" w:hAnsi="굴림체" w:cs="굴림체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 형배</dc:creator>
  <cp:keywords/>
  <dc:description/>
  <cp:lastModifiedBy>양 형배</cp:lastModifiedBy>
  <cp:revision>3</cp:revision>
  <cp:lastPrinted>2026-05-18T05:11:00Z</cp:lastPrinted>
  <dcterms:created xsi:type="dcterms:W3CDTF">2026-05-18T05:11:00Z</dcterms:created>
  <dcterms:modified xsi:type="dcterms:W3CDTF">2026-05-18T05:12:00Z</dcterms:modified>
</cp:coreProperties>
</file>